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XSpec="center" w:tblpY="155"/>
        <w:tblW w:w="11199" w:type="dxa"/>
        <w:tblLayout w:type="fixed"/>
        <w:tblLook w:val="04A0" w:firstRow="1" w:lastRow="0" w:firstColumn="1" w:lastColumn="0" w:noHBand="0" w:noVBand="1"/>
      </w:tblPr>
      <w:tblGrid>
        <w:gridCol w:w="8046"/>
        <w:gridCol w:w="3153"/>
      </w:tblGrid>
      <w:tr w:rsidR="00D27393" w:rsidTr="00850629">
        <w:tc>
          <w:tcPr>
            <w:tcW w:w="8046" w:type="dxa"/>
          </w:tcPr>
          <w:p w:rsidR="00D27393" w:rsidRDefault="00D27393" w:rsidP="00850629">
            <w:pPr>
              <w:jc w:val="both"/>
              <w:rPr>
                <w:rFonts w:ascii="Arial" w:eastAsia="Times New Roman" w:hAnsi="Arial" w:cs="Arial"/>
                <w:color w:val="333333"/>
                <w:sz w:val="24"/>
                <w:szCs w:val="24"/>
                <w:lang w:val="en-US" w:eastAsia="es-CO"/>
              </w:rPr>
            </w:pPr>
            <w:r w:rsidRPr="00D27393">
              <w:rPr>
                <w:rFonts w:ascii="Arial" w:eastAsia="Times New Roman" w:hAnsi="Arial" w:cs="Arial"/>
                <w:b/>
                <w:color w:val="333333"/>
                <w:sz w:val="24"/>
                <w:szCs w:val="24"/>
                <w:u w:val="single"/>
                <w:lang w:val="en-US" w:eastAsia="es-CO"/>
              </w:rPr>
              <w:t>BLACKEYED PEAS</w:t>
            </w:r>
            <w:r w:rsidRPr="0071150F">
              <w:rPr>
                <w:rFonts w:ascii="Arial" w:eastAsia="Times New Roman" w:hAnsi="Arial" w:cs="Arial"/>
                <w:color w:val="333333"/>
                <w:sz w:val="24"/>
                <w:szCs w:val="24"/>
                <w:lang w:val="en-US" w:eastAsia="es-CO"/>
              </w:rPr>
              <w:t xml:space="preserve"> </w:t>
            </w:r>
          </w:p>
          <w:p w:rsidR="00D27393" w:rsidRPr="000A5168" w:rsidRDefault="00D27393" w:rsidP="00850629">
            <w:pPr>
              <w:jc w:val="both"/>
              <w:rPr>
                <w:lang w:val="en-US"/>
              </w:rPr>
            </w:pPr>
            <w:r w:rsidRPr="0071150F">
              <w:rPr>
                <w:rFonts w:ascii="Arial" w:eastAsia="Times New Roman" w:hAnsi="Arial" w:cs="Arial"/>
                <w:b/>
                <w:color w:val="333333"/>
                <w:sz w:val="24"/>
                <w:szCs w:val="24"/>
                <w:lang w:val="en-US" w:eastAsia="es-CO"/>
              </w:rPr>
              <w:t>(</w:t>
            </w:r>
            <w:proofErr w:type="spellStart"/>
            <w:r w:rsidRPr="00613D0D">
              <w:rPr>
                <w:rFonts w:ascii="Arial" w:eastAsia="Times New Roman" w:hAnsi="Arial" w:cs="Arial"/>
                <w:b/>
                <w:i/>
                <w:iCs/>
                <w:color w:val="333333"/>
                <w:sz w:val="24"/>
                <w:szCs w:val="24"/>
                <w:lang w:val="en-US" w:eastAsia="es-CO"/>
              </w:rPr>
              <w:t>Vigna</w:t>
            </w:r>
            <w:proofErr w:type="spellEnd"/>
            <w:r w:rsidRPr="00613D0D">
              <w:rPr>
                <w:rFonts w:ascii="Arial" w:eastAsia="Times New Roman" w:hAnsi="Arial" w:cs="Arial"/>
                <w:b/>
                <w:i/>
                <w:iCs/>
                <w:color w:val="333333"/>
                <w:sz w:val="24"/>
                <w:szCs w:val="24"/>
                <w:lang w:val="en-US" w:eastAsia="es-CO"/>
              </w:rPr>
              <w:t xml:space="preserve"> </w:t>
            </w:r>
            <w:proofErr w:type="spellStart"/>
            <w:r w:rsidRPr="00613D0D">
              <w:rPr>
                <w:rFonts w:ascii="Arial" w:eastAsia="Times New Roman" w:hAnsi="Arial" w:cs="Arial"/>
                <w:b/>
                <w:i/>
                <w:iCs/>
                <w:color w:val="333333"/>
                <w:sz w:val="24"/>
                <w:szCs w:val="24"/>
                <w:lang w:val="en-US" w:eastAsia="es-CO"/>
              </w:rPr>
              <w:t>unguiculata</w:t>
            </w:r>
            <w:proofErr w:type="spellEnd"/>
            <w:r w:rsidRPr="0071150F">
              <w:rPr>
                <w:rFonts w:ascii="Arial" w:eastAsia="Times New Roman" w:hAnsi="Arial" w:cs="Arial"/>
                <w:b/>
                <w:color w:val="333333"/>
                <w:sz w:val="24"/>
                <w:szCs w:val="24"/>
                <w:lang w:val="en-US" w:eastAsia="es-CO"/>
              </w:rPr>
              <w:t>)</w:t>
            </w:r>
            <w:r w:rsidRPr="0071150F">
              <w:rPr>
                <w:rFonts w:ascii="Arial" w:eastAsia="Times New Roman" w:hAnsi="Arial" w:cs="Arial"/>
                <w:color w:val="333333"/>
                <w:sz w:val="24"/>
                <w:szCs w:val="24"/>
                <w:lang w:val="en-US" w:eastAsia="es-CO"/>
              </w:rPr>
              <w:t xml:space="preserve"> </w:t>
            </w:r>
            <w:r w:rsidRPr="000A5168">
              <w:rPr>
                <w:rFonts w:ascii="Arial" w:eastAsia="Times New Roman" w:hAnsi="Arial" w:cs="Arial"/>
                <w:color w:val="333333"/>
                <w:lang w:val="en-US" w:eastAsia="es-CO"/>
              </w:rPr>
              <w:t xml:space="preserve">are medium-sized (3/8 inch long), ivory-colored beans with a large black coloration (the “eye”) on the inner curve of the beans, where they are attached to the pod. Related to the </w:t>
            </w:r>
            <w:proofErr w:type="spellStart"/>
            <w:r w:rsidRPr="000A5168">
              <w:rPr>
                <w:rFonts w:ascii="Arial" w:eastAsia="Times New Roman" w:hAnsi="Arial" w:cs="Arial"/>
                <w:color w:val="333333"/>
                <w:lang w:val="en-US" w:eastAsia="es-CO"/>
              </w:rPr>
              <w:t>mung</w:t>
            </w:r>
            <w:proofErr w:type="spellEnd"/>
            <w:r w:rsidRPr="000A5168">
              <w:rPr>
                <w:rFonts w:ascii="Arial" w:eastAsia="Times New Roman" w:hAnsi="Arial" w:cs="Arial"/>
                <w:color w:val="333333"/>
                <w:lang w:val="en-US" w:eastAsia="es-CO"/>
              </w:rPr>
              <w:t xml:space="preserve"> bean, </w:t>
            </w:r>
            <w:proofErr w:type="spellStart"/>
            <w:r w:rsidRPr="000A5168">
              <w:rPr>
                <w:rFonts w:ascii="Arial" w:eastAsia="Times New Roman" w:hAnsi="Arial" w:cs="Arial"/>
                <w:color w:val="333333"/>
                <w:lang w:val="en-US" w:eastAsia="es-CO"/>
              </w:rPr>
              <w:t>blackeyed</w:t>
            </w:r>
            <w:proofErr w:type="spellEnd"/>
            <w:r w:rsidRPr="000A5168">
              <w:rPr>
                <w:rFonts w:ascii="Arial" w:eastAsia="Times New Roman" w:hAnsi="Arial" w:cs="Arial"/>
                <w:color w:val="333333"/>
                <w:lang w:val="en-US" w:eastAsia="es-CO"/>
              </w:rPr>
              <w:t xml:space="preserve"> peas originated in Eastern Asia. They were brought to the Americas with the African slave trade, and were a staple of many plantation diets. </w:t>
            </w:r>
            <w:proofErr w:type="spellStart"/>
            <w:r w:rsidRPr="000A5168">
              <w:rPr>
                <w:rFonts w:ascii="Arial" w:eastAsia="Times New Roman" w:hAnsi="Arial" w:cs="Arial"/>
                <w:color w:val="333333"/>
                <w:lang w:val="en-US" w:eastAsia="es-CO"/>
              </w:rPr>
              <w:t>Blackeyed</w:t>
            </w:r>
            <w:proofErr w:type="spellEnd"/>
            <w:r w:rsidRPr="000A5168">
              <w:rPr>
                <w:rFonts w:ascii="Arial" w:eastAsia="Times New Roman" w:hAnsi="Arial" w:cs="Arial"/>
                <w:color w:val="333333"/>
                <w:lang w:val="en-US" w:eastAsia="es-CO"/>
              </w:rPr>
              <w:t xml:space="preserve"> peas have a sweet, mild flavor and firm texture, and absorb the flavors of a dish very well. </w:t>
            </w:r>
            <w:proofErr w:type="spellStart"/>
            <w:r w:rsidRPr="000A5168">
              <w:rPr>
                <w:rFonts w:ascii="Arial" w:eastAsia="Times New Roman" w:hAnsi="Arial" w:cs="Arial"/>
                <w:color w:val="333333"/>
                <w:lang w:val="en-US" w:eastAsia="es-CO"/>
              </w:rPr>
              <w:t>Blackeyed</w:t>
            </w:r>
            <w:proofErr w:type="spellEnd"/>
            <w:r w:rsidRPr="000A5168">
              <w:rPr>
                <w:rFonts w:ascii="Arial" w:eastAsia="Times New Roman" w:hAnsi="Arial" w:cs="Arial"/>
                <w:color w:val="333333"/>
                <w:lang w:val="en-US" w:eastAsia="es-CO"/>
              </w:rPr>
              <w:t xml:space="preserve"> peas are perhaps best known as a Southern dish, where they are often served with ham and rice.</w:t>
            </w:r>
          </w:p>
          <w:p w:rsidR="00D27393" w:rsidRDefault="00D27393" w:rsidP="00850629"/>
        </w:tc>
        <w:tc>
          <w:tcPr>
            <w:tcW w:w="3153" w:type="dxa"/>
          </w:tcPr>
          <w:p w:rsidR="00D27393" w:rsidRDefault="00D27393" w:rsidP="00850629">
            <w:r w:rsidRPr="00613D0D">
              <w:rPr>
                <w:rFonts w:ascii="Arial" w:eastAsia="Times New Roman" w:hAnsi="Arial" w:cs="Arial"/>
                <w:noProof/>
                <w:color w:val="000000"/>
                <w:sz w:val="24"/>
                <w:szCs w:val="24"/>
                <w:lang w:eastAsia="es-CO"/>
              </w:rPr>
              <w:drawing>
                <wp:inline distT="0" distB="0" distL="0" distR="0" wp14:anchorId="778ED0EB" wp14:editId="3CF1AD93">
                  <wp:extent cx="1612403" cy="1535289"/>
                  <wp:effectExtent l="0" t="0" r="6985" b="8255"/>
                  <wp:docPr id="1" name="Imagen 1" descr="Black Eyed Pea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Eyed Peas">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6644" cy="1529805"/>
                          </a:xfrm>
                          <a:prstGeom prst="rect">
                            <a:avLst/>
                          </a:prstGeom>
                          <a:noFill/>
                          <a:ln>
                            <a:noFill/>
                          </a:ln>
                        </pic:spPr>
                      </pic:pic>
                    </a:graphicData>
                  </a:graphic>
                </wp:inline>
              </w:drawing>
            </w:r>
          </w:p>
        </w:tc>
      </w:tr>
      <w:tr w:rsidR="00D27393" w:rsidRPr="00D27393" w:rsidTr="00850629">
        <w:tc>
          <w:tcPr>
            <w:tcW w:w="8046" w:type="dxa"/>
          </w:tcPr>
          <w:p w:rsidR="00D27393" w:rsidRDefault="00D27393" w:rsidP="00850629">
            <w:pPr>
              <w:jc w:val="both"/>
              <w:rPr>
                <w:rStyle w:val="binomial"/>
                <w:rFonts w:ascii="Arial" w:hAnsi="Arial" w:cs="Arial"/>
                <w:b/>
                <w:bCs/>
                <w:i/>
                <w:iCs/>
                <w:color w:val="000000"/>
                <w:sz w:val="24"/>
                <w:szCs w:val="24"/>
                <w:lang w:val="en-US"/>
              </w:rPr>
            </w:pPr>
            <w:r w:rsidRPr="00D27393">
              <w:rPr>
                <w:rStyle w:val="binomial"/>
                <w:rFonts w:ascii="Arial" w:hAnsi="Arial" w:cs="Arial"/>
                <w:b/>
                <w:bCs/>
                <w:iCs/>
                <w:color w:val="000000"/>
                <w:sz w:val="24"/>
                <w:szCs w:val="24"/>
                <w:u w:val="single"/>
                <w:lang w:val="en-US"/>
              </w:rPr>
              <w:t>LENTILS</w:t>
            </w:r>
            <w:r>
              <w:rPr>
                <w:rStyle w:val="binomial"/>
                <w:rFonts w:ascii="Arial" w:hAnsi="Arial" w:cs="Arial"/>
                <w:b/>
                <w:bCs/>
                <w:i/>
                <w:iCs/>
                <w:color w:val="000000"/>
                <w:sz w:val="24"/>
                <w:szCs w:val="24"/>
                <w:lang w:val="en-US"/>
              </w:rPr>
              <w:t xml:space="preserve"> </w:t>
            </w:r>
          </w:p>
          <w:p w:rsidR="00D27393" w:rsidRPr="000A5168" w:rsidRDefault="00D27393" w:rsidP="00850629">
            <w:pPr>
              <w:jc w:val="both"/>
              <w:rPr>
                <w:rFonts w:ascii="Arial" w:hAnsi="Arial" w:cs="Arial"/>
                <w:lang w:val="en-US"/>
              </w:rPr>
            </w:pPr>
            <w:r w:rsidRPr="00613D0D">
              <w:rPr>
                <w:rStyle w:val="binomial"/>
                <w:rFonts w:ascii="Arial" w:hAnsi="Arial" w:cs="Arial"/>
                <w:b/>
                <w:bCs/>
                <w:i/>
                <w:iCs/>
                <w:color w:val="000000"/>
                <w:sz w:val="24"/>
                <w:szCs w:val="24"/>
                <w:lang w:val="en-US"/>
              </w:rPr>
              <w:t xml:space="preserve">Lens </w:t>
            </w:r>
            <w:proofErr w:type="spellStart"/>
            <w:r w:rsidRPr="00613D0D">
              <w:rPr>
                <w:rStyle w:val="binomial"/>
                <w:rFonts w:ascii="Arial" w:hAnsi="Arial" w:cs="Arial"/>
                <w:b/>
                <w:bCs/>
                <w:i/>
                <w:iCs/>
                <w:color w:val="000000"/>
                <w:sz w:val="24"/>
                <w:szCs w:val="24"/>
                <w:lang w:val="en-US"/>
              </w:rPr>
              <w:t>culinaris</w:t>
            </w:r>
            <w:proofErr w:type="spellEnd"/>
            <w:r w:rsidRPr="00613D0D">
              <w:rPr>
                <w:rFonts w:ascii="Arial" w:hAnsi="Arial" w:cs="Arial"/>
                <w:sz w:val="24"/>
                <w:szCs w:val="24"/>
                <w:lang w:val="en-US"/>
              </w:rPr>
              <w:t xml:space="preserve">. </w:t>
            </w:r>
            <w:proofErr w:type="gramStart"/>
            <w:r w:rsidRPr="000A5168">
              <w:rPr>
                <w:rFonts w:ascii="Arial" w:hAnsi="Arial" w:cs="Arial"/>
                <w:lang w:val="en-US"/>
              </w:rPr>
              <w:t>Lentils are the seed of a small shrub and is</w:t>
            </w:r>
            <w:proofErr w:type="gramEnd"/>
            <w:r w:rsidRPr="000A5168">
              <w:rPr>
                <w:rFonts w:ascii="Arial" w:hAnsi="Arial" w:cs="Arial"/>
                <w:lang w:val="en-US"/>
              </w:rPr>
              <w:t xml:space="preserve"> dried after harvesting. Lentils have been eaten for over 8,000 years and originated in southwestern Asia along the Indus River. It is a staple food for many South Asian </w:t>
            </w:r>
            <w:proofErr w:type="spellStart"/>
            <w:r w:rsidRPr="000A5168">
              <w:rPr>
                <w:rFonts w:ascii="Arial" w:hAnsi="Arial" w:cs="Arial"/>
                <w:lang w:val="en-US"/>
              </w:rPr>
              <w:t>cultures.Tiny</w:t>
            </w:r>
            <w:proofErr w:type="spellEnd"/>
            <w:r w:rsidRPr="000A5168">
              <w:rPr>
                <w:rFonts w:ascii="Arial" w:hAnsi="Arial" w:cs="Arial"/>
                <w:lang w:val="en-US"/>
              </w:rPr>
              <w:t xml:space="preserve">, flat and round, lentils are the fastest cooking of all dried beans that yield a rich, </w:t>
            </w:r>
            <w:hyperlink r:id="rId7" w:tgtFrame="_blank" w:history="1"/>
            <w:r w:rsidRPr="000A5168">
              <w:rPr>
                <w:rFonts w:ascii="Arial" w:hAnsi="Arial" w:cs="Arial"/>
                <w:lang w:val="en-US"/>
              </w:rPr>
              <w:t>earthy flavor when cooked</w:t>
            </w:r>
            <w:proofErr w:type="gramStart"/>
            <w:r w:rsidRPr="000A5168">
              <w:rPr>
                <w:rFonts w:ascii="Arial" w:hAnsi="Arial" w:cs="Arial"/>
                <w:lang w:val="en-US"/>
              </w:rPr>
              <w:t>..</w:t>
            </w:r>
            <w:proofErr w:type="gramEnd"/>
            <w:r w:rsidRPr="000A5168">
              <w:rPr>
                <w:rFonts w:ascii="Arial" w:hAnsi="Arial" w:cs="Arial"/>
                <w:lang w:val="en-US"/>
              </w:rPr>
              <w:t xml:space="preserve"> Lentils supply a large dose of folate (folic acid), which fights heart disease and prevent birth defects; as well as providing fiber, protein, potassium and magnesium. Lentils are fat-free and absorb spices easily. Versatile, they are used in soups, stews, salads, side dishes</w:t>
            </w:r>
            <w:r w:rsidR="000A5168">
              <w:rPr>
                <w:rFonts w:ascii="Arial" w:hAnsi="Arial" w:cs="Arial"/>
                <w:lang w:val="en-US"/>
              </w:rPr>
              <w:t>.</w:t>
            </w:r>
          </w:p>
          <w:p w:rsidR="00D27393" w:rsidRPr="00D27393" w:rsidRDefault="00D27393" w:rsidP="00850629">
            <w:pPr>
              <w:jc w:val="both"/>
              <w:rPr>
                <w:lang w:val="en-US"/>
              </w:rPr>
            </w:pPr>
          </w:p>
        </w:tc>
        <w:tc>
          <w:tcPr>
            <w:tcW w:w="3153" w:type="dxa"/>
          </w:tcPr>
          <w:p w:rsidR="00D27393" w:rsidRPr="00D27393" w:rsidRDefault="00D27393" w:rsidP="00850629">
            <w:pPr>
              <w:rPr>
                <w:lang w:val="en-US"/>
              </w:rPr>
            </w:pPr>
            <w:r w:rsidRPr="00613D0D">
              <w:rPr>
                <w:rFonts w:ascii="Arial" w:hAnsi="Arial" w:cs="Arial"/>
                <w:noProof/>
                <w:sz w:val="24"/>
                <w:szCs w:val="24"/>
              </w:rPr>
              <w:drawing>
                <wp:anchor distT="0" distB="0" distL="28575" distR="28575" simplePos="0" relativeHeight="251659264" behindDoc="0" locked="0" layoutInCell="1" allowOverlap="0" wp14:anchorId="1E9CC808" wp14:editId="7FB29665">
                  <wp:simplePos x="0" y="0"/>
                  <wp:positionH relativeFrom="column">
                    <wp:posOffset>-67310</wp:posOffset>
                  </wp:positionH>
                  <wp:positionV relativeFrom="line">
                    <wp:posOffset>117475</wp:posOffset>
                  </wp:positionV>
                  <wp:extent cx="1851025" cy="1569085"/>
                  <wp:effectExtent l="0" t="0" r="0" b="0"/>
                  <wp:wrapSquare wrapText="bothSides"/>
                  <wp:docPr id="2" name="Imagen 2" descr="Lentils">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tils">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025" cy="15690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7393" w:rsidRPr="00D27393" w:rsidTr="00850629">
        <w:tc>
          <w:tcPr>
            <w:tcW w:w="8046" w:type="dxa"/>
          </w:tcPr>
          <w:p w:rsidR="00D27393" w:rsidRDefault="00D27393" w:rsidP="00850629">
            <w:pPr>
              <w:rPr>
                <w:lang w:val="en-US"/>
              </w:rPr>
            </w:pPr>
            <w:r w:rsidRPr="00D27393">
              <w:rPr>
                <w:rFonts w:ascii="Arial" w:hAnsi="Arial" w:cs="Arial"/>
                <w:b/>
                <w:sz w:val="24"/>
                <w:szCs w:val="24"/>
                <w:u w:val="single"/>
                <w:lang w:val="en-US"/>
              </w:rPr>
              <w:t>PINTO BEANS</w:t>
            </w:r>
            <w:r>
              <w:rPr>
                <w:lang w:val="en-US"/>
              </w:rPr>
              <w:t xml:space="preserve">  </w:t>
            </w:r>
          </w:p>
          <w:p w:rsidR="00D27393" w:rsidRPr="00D27393" w:rsidRDefault="00D27393" w:rsidP="00850629">
            <w:pPr>
              <w:jc w:val="both"/>
              <w:rPr>
                <w:lang w:val="en-US"/>
              </w:rPr>
            </w:pPr>
            <w:proofErr w:type="spellStart"/>
            <w:r w:rsidRPr="000A5168">
              <w:rPr>
                <w:rStyle w:val="binomial"/>
                <w:rFonts w:ascii="Arial" w:hAnsi="Arial" w:cs="Arial"/>
                <w:b/>
                <w:bCs/>
                <w:i/>
                <w:iCs/>
                <w:sz w:val="24"/>
                <w:szCs w:val="24"/>
                <w:lang w:val="en-US"/>
              </w:rPr>
              <w:t>Phaseolus</w:t>
            </w:r>
            <w:proofErr w:type="spellEnd"/>
            <w:r w:rsidRPr="000A5168">
              <w:rPr>
                <w:rStyle w:val="binomial"/>
                <w:rFonts w:ascii="Arial" w:hAnsi="Arial" w:cs="Arial"/>
                <w:b/>
                <w:bCs/>
                <w:i/>
                <w:iCs/>
                <w:sz w:val="24"/>
                <w:szCs w:val="24"/>
                <w:lang w:val="en-US"/>
              </w:rPr>
              <w:t xml:space="preserve"> vulgaris</w:t>
            </w:r>
            <w:r w:rsidRPr="000A5168">
              <w:rPr>
                <w:rFonts w:ascii="Arial" w:eastAsia="Times New Roman" w:hAnsi="Arial" w:cs="Arial"/>
                <w:sz w:val="24"/>
                <w:szCs w:val="24"/>
                <w:lang w:val="en-US" w:eastAsia="es-CO"/>
              </w:rPr>
              <w:t xml:space="preserve"> .</w:t>
            </w:r>
            <w:r w:rsidRPr="000A5168">
              <w:rPr>
                <w:rFonts w:ascii="Arial" w:eastAsia="Times New Roman" w:hAnsi="Arial" w:cs="Arial"/>
                <w:lang w:val="en-US" w:eastAsia="es-CO"/>
              </w:rPr>
              <w:t>An oval, beige-colored bean distinguished by its tan splotched surface. It is popular in Mexican dishes including chili, refried beans, rice and beans, soups and stews.</w:t>
            </w:r>
          </w:p>
        </w:tc>
        <w:tc>
          <w:tcPr>
            <w:tcW w:w="3153" w:type="dxa"/>
          </w:tcPr>
          <w:p w:rsidR="00D27393" w:rsidRPr="00D27393" w:rsidRDefault="00D27393" w:rsidP="00850629">
            <w:pPr>
              <w:rPr>
                <w:lang w:val="en-US"/>
              </w:rPr>
            </w:pPr>
            <w:r>
              <w:object w:dxaOrig="3975"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87pt" o:ole="">
                  <v:imagedata r:id="rId9" o:title=""/>
                </v:shape>
                <o:OLEObject Type="Embed" ProgID="PBrush" ShapeID="_x0000_i1025" DrawAspect="Content" ObjectID="_1461665733" r:id="rId10"/>
              </w:object>
            </w:r>
          </w:p>
        </w:tc>
      </w:tr>
      <w:tr w:rsidR="00D27393" w:rsidRPr="00D27393" w:rsidTr="00850629">
        <w:tc>
          <w:tcPr>
            <w:tcW w:w="8046" w:type="dxa"/>
          </w:tcPr>
          <w:p w:rsidR="00D27393" w:rsidRPr="00D27393" w:rsidRDefault="00D27393" w:rsidP="00850629">
            <w:pPr>
              <w:spacing w:before="120" w:line="270" w:lineRule="atLeast"/>
              <w:outlineLvl w:val="2"/>
              <w:rPr>
                <w:rFonts w:ascii="Arial" w:eastAsia="Times New Roman" w:hAnsi="Arial" w:cs="Arial"/>
                <w:b/>
                <w:bCs/>
                <w:sz w:val="24"/>
                <w:szCs w:val="24"/>
                <w:u w:val="single"/>
                <w:lang w:val="en-US" w:eastAsia="es-CO"/>
              </w:rPr>
            </w:pPr>
            <w:r w:rsidRPr="00D27393">
              <w:rPr>
                <w:rFonts w:ascii="Arial" w:eastAsia="Times New Roman" w:hAnsi="Arial" w:cs="Arial"/>
                <w:b/>
                <w:bCs/>
                <w:sz w:val="24"/>
                <w:szCs w:val="24"/>
                <w:u w:val="single"/>
                <w:lang w:val="en-US" w:eastAsia="es-CO"/>
              </w:rPr>
              <w:t>GREEN PEA</w:t>
            </w:r>
          </w:p>
          <w:p w:rsidR="00D27393" w:rsidRPr="000A5168" w:rsidRDefault="00D27393" w:rsidP="00850629">
            <w:pPr>
              <w:jc w:val="both"/>
              <w:rPr>
                <w:rFonts w:ascii="Arial" w:eastAsia="Times New Roman" w:hAnsi="Arial" w:cs="Arial"/>
                <w:bCs/>
                <w:lang w:val="en-US" w:eastAsia="es-CO"/>
              </w:rPr>
            </w:pPr>
            <w:r w:rsidRPr="000A5168">
              <w:rPr>
                <w:rFonts w:ascii="Arial" w:eastAsia="Times New Roman" w:hAnsi="Arial" w:cs="Arial"/>
                <w:bCs/>
                <w:lang w:val="en-US" w:eastAsia="es-CO"/>
              </w:rPr>
              <w:t xml:space="preserve">Peas (photo at top of page) are a member of the legume family, the seed or seed-pod of the legume </w:t>
            </w:r>
            <w:proofErr w:type="spellStart"/>
            <w:r w:rsidRPr="000A5168">
              <w:rPr>
                <w:rFonts w:ascii="Arial" w:eastAsia="Times New Roman" w:hAnsi="Arial" w:cs="Arial"/>
                <w:b/>
                <w:bCs/>
                <w:i/>
                <w:lang w:val="en-US" w:eastAsia="es-CO"/>
              </w:rPr>
              <w:t>Pisum</w:t>
            </w:r>
            <w:proofErr w:type="spellEnd"/>
            <w:r w:rsidRPr="000A5168">
              <w:rPr>
                <w:rFonts w:ascii="Arial" w:eastAsia="Times New Roman" w:hAnsi="Arial" w:cs="Arial"/>
                <w:b/>
                <w:bCs/>
                <w:i/>
                <w:lang w:val="en-US" w:eastAsia="es-CO"/>
              </w:rPr>
              <w:t xml:space="preserve"> </w:t>
            </w:r>
            <w:proofErr w:type="spellStart"/>
            <w:r w:rsidRPr="000A5168">
              <w:rPr>
                <w:rFonts w:ascii="Arial" w:eastAsia="Times New Roman" w:hAnsi="Arial" w:cs="Arial"/>
                <w:b/>
                <w:bCs/>
                <w:i/>
                <w:lang w:val="en-US" w:eastAsia="es-CO"/>
              </w:rPr>
              <w:t>sativum</w:t>
            </w:r>
            <w:proofErr w:type="spellEnd"/>
            <w:r w:rsidRPr="000A5168">
              <w:rPr>
                <w:rFonts w:ascii="Arial" w:eastAsia="Times New Roman" w:hAnsi="Arial" w:cs="Arial"/>
                <w:bCs/>
                <w:lang w:val="en-US" w:eastAsia="es-CO"/>
              </w:rPr>
              <w:t xml:space="preserve">. Each pod contains several peas. It is botanically a fruit because the seeds are contained inside the pod, although like other savory fruits (cucumbers, tomatoes, </w:t>
            </w:r>
            <w:proofErr w:type="gramStart"/>
            <w:r w:rsidRPr="000A5168">
              <w:rPr>
                <w:rFonts w:ascii="Arial" w:eastAsia="Times New Roman" w:hAnsi="Arial" w:cs="Arial"/>
                <w:bCs/>
                <w:lang w:val="en-US" w:eastAsia="es-CO"/>
              </w:rPr>
              <w:t>zucchini</w:t>
            </w:r>
            <w:proofErr w:type="gramEnd"/>
            <w:r w:rsidRPr="000A5168">
              <w:rPr>
                <w:rFonts w:ascii="Arial" w:eastAsia="Times New Roman" w:hAnsi="Arial" w:cs="Arial"/>
                <w:bCs/>
                <w:lang w:val="en-US" w:eastAsia="es-CO"/>
              </w:rPr>
              <w:t>) it is treated like a vegetable in food preparation. There are many varieties of peas, including cowpeas, pigeon peas, snow peas and snap peas, which are available fresh, frozen or canned; peas are also grown to produce dry peas like the split pea</w:t>
            </w:r>
            <w:r w:rsidR="000A5168">
              <w:rPr>
                <w:rFonts w:ascii="Arial" w:eastAsia="Times New Roman" w:hAnsi="Arial" w:cs="Arial"/>
                <w:bCs/>
                <w:lang w:val="en-US" w:eastAsia="es-CO"/>
              </w:rPr>
              <w:t>.</w:t>
            </w:r>
          </w:p>
        </w:tc>
        <w:tc>
          <w:tcPr>
            <w:tcW w:w="3153" w:type="dxa"/>
          </w:tcPr>
          <w:p w:rsidR="00D27393" w:rsidRPr="00D27393" w:rsidRDefault="00D27393" w:rsidP="00850629">
            <w:pPr>
              <w:rPr>
                <w:lang w:val="en-US"/>
              </w:rPr>
            </w:pPr>
            <w:r w:rsidRPr="00613D0D">
              <w:rPr>
                <w:rFonts w:ascii="Arial" w:eastAsia="Times New Roman" w:hAnsi="Arial" w:cs="Arial"/>
                <w:noProof/>
                <w:sz w:val="24"/>
                <w:szCs w:val="24"/>
                <w:lang w:eastAsia="es-CO"/>
              </w:rPr>
              <w:drawing>
                <wp:inline distT="0" distB="0" distL="0" distR="0" wp14:anchorId="0140A971" wp14:editId="28B0F432">
                  <wp:extent cx="2187005" cy="1648178"/>
                  <wp:effectExtent l="0" t="0" r="3810" b="9525"/>
                  <wp:docPr id="4" name="Imagen 4" descr="Fresh P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sh Pe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651000"/>
                          </a:xfrm>
                          <a:prstGeom prst="rect">
                            <a:avLst/>
                          </a:prstGeom>
                          <a:noFill/>
                          <a:ln>
                            <a:noFill/>
                          </a:ln>
                        </pic:spPr>
                      </pic:pic>
                    </a:graphicData>
                  </a:graphic>
                </wp:inline>
              </w:drawing>
            </w:r>
          </w:p>
        </w:tc>
      </w:tr>
      <w:tr w:rsidR="00D27393" w:rsidRPr="00D27393" w:rsidTr="00850629">
        <w:tc>
          <w:tcPr>
            <w:tcW w:w="8046" w:type="dxa"/>
          </w:tcPr>
          <w:p w:rsidR="00D27393" w:rsidRDefault="00D27393" w:rsidP="00850629">
            <w:pPr>
              <w:jc w:val="both"/>
              <w:rPr>
                <w:rStyle w:val="binomial"/>
                <w:rFonts w:ascii="Arial" w:hAnsi="Arial" w:cs="Arial"/>
                <w:b/>
                <w:bCs/>
                <w:i/>
                <w:iCs/>
                <w:color w:val="000000"/>
                <w:sz w:val="24"/>
                <w:szCs w:val="24"/>
                <w:lang w:val="en-US"/>
              </w:rPr>
            </w:pPr>
            <w:r w:rsidRPr="00D27393">
              <w:rPr>
                <w:rFonts w:ascii="Arial" w:hAnsi="Arial" w:cs="Arial"/>
                <w:b/>
                <w:sz w:val="24"/>
                <w:szCs w:val="24"/>
                <w:u w:val="single"/>
                <w:lang w:val="en-US"/>
              </w:rPr>
              <w:t>CHICKPEA</w:t>
            </w:r>
            <w:r w:rsidRPr="00613D0D">
              <w:rPr>
                <w:rStyle w:val="binomial"/>
                <w:rFonts w:ascii="Arial" w:hAnsi="Arial" w:cs="Arial"/>
                <w:b/>
                <w:bCs/>
                <w:i/>
                <w:iCs/>
                <w:color w:val="000000"/>
                <w:sz w:val="24"/>
                <w:szCs w:val="24"/>
                <w:lang w:val="en-US"/>
              </w:rPr>
              <w:t xml:space="preserve"> </w:t>
            </w:r>
          </w:p>
          <w:p w:rsidR="00D27393" w:rsidRPr="000A5168" w:rsidRDefault="00D27393" w:rsidP="00850629">
            <w:pPr>
              <w:jc w:val="both"/>
              <w:rPr>
                <w:lang w:val="en-US"/>
              </w:rPr>
            </w:pPr>
            <w:proofErr w:type="spellStart"/>
            <w:r w:rsidRPr="000A5168">
              <w:rPr>
                <w:rStyle w:val="binomial"/>
                <w:rFonts w:ascii="Arial" w:hAnsi="Arial" w:cs="Arial"/>
                <w:b/>
                <w:bCs/>
                <w:i/>
                <w:iCs/>
                <w:color w:val="000000"/>
                <w:lang w:val="en-US"/>
              </w:rPr>
              <w:t>Cicer</w:t>
            </w:r>
            <w:proofErr w:type="spellEnd"/>
            <w:r w:rsidRPr="000A5168">
              <w:rPr>
                <w:rStyle w:val="binomial"/>
                <w:rFonts w:ascii="Arial" w:hAnsi="Arial" w:cs="Arial"/>
                <w:b/>
                <w:bCs/>
                <w:i/>
                <w:iCs/>
                <w:color w:val="000000"/>
                <w:lang w:val="en-US"/>
              </w:rPr>
              <w:t xml:space="preserve"> </w:t>
            </w:r>
            <w:proofErr w:type="spellStart"/>
            <w:r w:rsidRPr="000A5168">
              <w:rPr>
                <w:rStyle w:val="binomial"/>
                <w:rFonts w:ascii="Arial" w:hAnsi="Arial" w:cs="Arial"/>
                <w:b/>
                <w:bCs/>
                <w:i/>
                <w:iCs/>
                <w:color w:val="000000"/>
                <w:lang w:val="en-US"/>
              </w:rPr>
              <w:t>arietinum</w:t>
            </w:r>
            <w:proofErr w:type="spellEnd"/>
            <w:r w:rsidRPr="000A5168">
              <w:rPr>
                <w:rFonts w:ascii="Arial" w:hAnsi="Arial" w:cs="Arial"/>
                <w:lang w:val="en-US"/>
              </w:rPr>
              <w:t>. The chickpea, also known as garbanzo bean, is a legume with a nutty taste and buttery texture often used in Mediterranean dishes. A medium sized plant with feathery leaves, the chickpea grows best in tropical climates and much of the world’s supply is cultivated in India. Chickpeas contain high levels of important nutrients like molybdenum, manganese, folate, and fiber; these nutrients can decrease risk for heart disease and improve overall health. Because chickpeas have a rich flavor, they can be eaten alone with herbs and spices, made into spread (hummus), or used in soups and salads.</w:t>
            </w:r>
          </w:p>
        </w:tc>
        <w:tc>
          <w:tcPr>
            <w:tcW w:w="3153" w:type="dxa"/>
          </w:tcPr>
          <w:p w:rsidR="000A5168" w:rsidRDefault="000A5168" w:rsidP="00850629">
            <w:pPr>
              <w:rPr>
                <w:rFonts w:ascii="Arial" w:hAnsi="Arial" w:cs="Arial"/>
                <w:sz w:val="24"/>
                <w:szCs w:val="24"/>
              </w:rPr>
            </w:pPr>
          </w:p>
          <w:p w:rsidR="000A5168" w:rsidRPr="00D27393" w:rsidRDefault="000A5168" w:rsidP="00850629">
            <w:pPr>
              <w:rPr>
                <w:lang w:val="en-US"/>
              </w:rPr>
            </w:pPr>
            <w:r w:rsidRPr="00613D0D">
              <w:rPr>
                <w:rFonts w:ascii="Arial" w:hAnsi="Arial" w:cs="Arial"/>
                <w:sz w:val="24"/>
                <w:szCs w:val="24"/>
              </w:rPr>
              <w:object w:dxaOrig="3840" w:dyaOrig="2400">
                <v:shape id="_x0000_i1026" type="#_x0000_t75" style="width:135pt;height:99pt" o:ole="">
                  <v:imagedata r:id="rId12" o:title=""/>
                </v:shape>
                <o:OLEObject Type="Embed" ProgID="PBrush" ShapeID="_x0000_i1026" DrawAspect="Content" ObjectID="_1461665734" r:id="rId13"/>
              </w:object>
            </w:r>
          </w:p>
        </w:tc>
      </w:tr>
      <w:tr w:rsidR="00D27393" w:rsidRPr="00D27393" w:rsidTr="00850629">
        <w:tc>
          <w:tcPr>
            <w:tcW w:w="8046" w:type="dxa"/>
          </w:tcPr>
          <w:p w:rsidR="000A5168" w:rsidRDefault="000A5168" w:rsidP="00850629">
            <w:pPr>
              <w:jc w:val="both"/>
              <w:rPr>
                <w:rStyle w:val="trinomial"/>
                <w:rFonts w:ascii="Arial" w:hAnsi="Arial" w:cs="Arial"/>
                <w:b/>
                <w:bCs/>
                <w:i/>
                <w:iCs/>
                <w:color w:val="000000"/>
                <w:sz w:val="24"/>
                <w:szCs w:val="24"/>
                <w:lang w:val="en-US"/>
              </w:rPr>
            </w:pPr>
            <w:r w:rsidRPr="000A5168">
              <w:rPr>
                <w:rFonts w:ascii="Arial" w:hAnsi="Arial" w:cs="Arial"/>
                <w:b/>
                <w:bCs/>
                <w:sz w:val="24"/>
                <w:szCs w:val="24"/>
                <w:u w:val="single"/>
                <w:lang w:val="en"/>
              </w:rPr>
              <w:t>POPCORN</w:t>
            </w:r>
            <w:r w:rsidRPr="00613D0D">
              <w:rPr>
                <w:rStyle w:val="trinomial"/>
                <w:rFonts w:ascii="Arial" w:hAnsi="Arial" w:cs="Arial"/>
                <w:b/>
                <w:bCs/>
                <w:i/>
                <w:iCs/>
                <w:color w:val="000000"/>
                <w:sz w:val="24"/>
                <w:szCs w:val="24"/>
                <w:lang w:val="en-US"/>
              </w:rPr>
              <w:t xml:space="preserve"> </w:t>
            </w:r>
          </w:p>
          <w:p w:rsidR="000A5168" w:rsidRPr="000A5168" w:rsidRDefault="000A5168" w:rsidP="00850629">
            <w:pPr>
              <w:jc w:val="both"/>
              <w:rPr>
                <w:rFonts w:ascii="Arial" w:hAnsi="Arial" w:cs="Arial"/>
                <w:lang w:val="en"/>
              </w:rPr>
            </w:pPr>
            <w:proofErr w:type="spellStart"/>
            <w:r w:rsidRPr="000A5168">
              <w:rPr>
                <w:rStyle w:val="trinomial"/>
                <w:rFonts w:ascii="Arial" w:hAnsi="Arial" w:cs="Arial"/>
                <w:b/>
                <w:bCs/>
                <w:i/>
                <w:iCs/>
                <w:color w:val="000000"/>
                <w:lang w:val="en-US"/>
              </w:rPr>
              <w:t>Zea</w:t>
            </w:r>
            <w:proofErr w:type="spellEnd"/>
            <w:r w:rsidRPr="000A5168">
              <w:rPr>
                <w:rStyle w:val="trinomial"/>
                <w:rFonts w:ascii="Arial" w:hAnsi="Arial" w:cs="Arial"/>
                <w:b/>
                <w:bCs/>
                <w:i/>
                <w:iCs/>
                <w:color w:val="000000"/>
                <w:lang w:val="en-US"/>
              </w:rPr>
              <w:t xml:space="preserve"> mays </w:t>
            </w:r>
            <w:proofErr w:type="spellStart"/>
            <w:r w:rsidRPr="000A5168">
              <w:rPr>
                <w:rStyle w:val="trinomial"/>
                <w:rFonts w:ascii="Arial" w:hAnsi="Arial" w:cs="Arial"/>
                <w:b/>
                <w:bCs/>
                <w:i/>
                <w:iCs/>
                <w:color w:val="000000"/>
                <w:lang w:val="en-US"/>
              </w:rPr>
              <w:t>everta</w:t>
            </w:r>
            <w:proofErr w:type="spellEnd"/>
            <w:r w:rsidRPr="000A5168">
              <w:rPr>
                <w:rFonts w:ascii="Arial" w:hAnsi="Arial" w:cs="Arial"/>
                <w:b/>
                <w:bCs/>
                <w:lang w:val="en"/>
              </w:rPr>
              <w:t>. Popcorn</w:t>
            </w:r>
            <w:r w:rsidRPr="000A5168">
              <w:rPr>
                <w:rFonts w:ascii="Arial" w:hAnsi="Arial" w:cs="Arial"/>
                <w:lang w:val="en"/>
              </w:rPr>
              <w:t xml:space="preserve">, also known as </w:t>
            </w:r>
            <w:r w:rsidRPr="000A5168">
              <w:rPr>
                <w:rFonts w:ascii="Arial" w:hAnsi="Arial" w:cs="Arial"/>
                <w:b/>
                <w:bCs/>
                <w:lang w:val="en"/>
              </w:rPr>
              <w:t>popping corn</w:t>
            </w:r>
            <w:r w:rsidRPr="000A5168">
              <w:rPr>
                <w:rFonts w:ascii="Arial" w:hAnsi="Arial" w:cs="Arial"/>
                <w:lang w:val="en"/>
              </w:rPr>
              <w:t>, is a type of corn (</w:t>
            </w:r>
            <w:hyperlink r:id="rId14" w:tooltip="Maize" w:history="1">
              <w:r w:rsidRPr="000A5168">
                <w:rPr>
                  <w:rStyle w:val="Hipervnculo"/>
                  <w:rFonts w:ascii="Arial" w:hAnsi="Arial" w:cs="Arial"/>
                  <w:lang w:val="en"/>
                </w:rPr>
                <w:t>maize</w:t>
              </w:r>
            </w:hyperlink>
            <w:r w:rsidRPr="000A5168">
              <w:rPr>
                <w:rFonts w:ascii="Arial" w:hAnsi="Arial" w:cs="Arial"/>
                <w:lang w:val="en"/>
              </w:rPr>
              <w:t xml:space="preserve">, </w:t>
            </w:r>
            <w:proofErr w:type="spellStart"/>
            <w:r w:rsidRPr="000A5168">
              <w:rPr>
                <w:rFonts w:ascii="Arial" w:hAnsi="Arial" w:cs="Arial"/>
                <w:i/>
                <w:iCs/>
                <w:lang w:val="en"/>
              </w:rPr>
              <w:t>Zea</w:t>
            </w:r>
            <w:proofErr w:type="spellEnd"/>
            <w:r w:rsidRPr="000A5168">
              <w:rPr>
                <w:rFonts w:ascii="Arial" w:hAnsi="Arial" w:cs="Arial"/>
                <w:i/>
                <w:iCs/>
                <w:lang w:val="en"/>
              </w:rPr>
              <w:t xml:space="preserve"> mays var. </w:t>
            </w:r>
            <w:proofErr w:type="spellStart"/>
            <w:r w:rsidRPr="000A5168">
              <w:rPr>
                <w:rFonts w:ascii="Arial" w:hAnsi="Arial" w:cs="Arial"/>
                <w:i/>
                <w:iCs/>
                <w:lang w:val="en"/>
              </w:rPr>
              <w:t>everta</w:t>
            </w:r>
            <w:proofErr w:type="spellEnd"/>
            <w:r w:rsidRPr="000A5168">
              <w:rPr>
                <w:rFonts w:ascii="Arial" w:hAnsi="Arial" w:cs="Arial"/>
                <w:lang w:val="en"/>
              </w:rPr>
              <w:t xml:space="preserve">) that expands from the </w:t>
            </w:r>
            <w:hyperlink r:id="rId15" w:tooltip="Seed" w:history="1">
              <w:r w:rsidRPr="000A5168">
                <w:rPr>
                  <w:rStyle w:val="Hipervnculo"/>
                  <w:rFonts w:ascii="Arial" w:hAnsi="Arial" w:cs="Arial"/>
                  <w:lang w:val="en"/>
                </w:rPr>
                <w:t>kernel</w:t>
              </w:r>
            </w:hyperlink>
            <w:r w:rsidRPr="000A5168">
              <w:rPr>
                <w:rFonts w:ascii="Arial" w:hAnsi="Arial" w:cs="Arial"/>
                <w:lang w:val="en"/>
              </w:rPr>
              <w:t xml:space="preserve"> and puffs up when </w:t>
            </w:r>
            <w:hyperlink r:id="rId16" w:tooltip="Heat" w:history="1">
              <w:r w:rsidRPr="000A5168">
                <w:rPr>
                  <w:rStyle w:val="Hipervnculo"/>
                  <w:rFonts w:ascii="Arial" w:hAnsi="Arial" w:cs="Arial"/>
                  <w:lang w:val="en"/>
                </w:rPr>
                <w:t>heated</w:t>
              </w:r>
            </w:hyperlink>
            <w:r w:rsidRPr="000A5168">
              <w:rPr>
                <w:rFonts w:ascii="Arial" w:hAnsi="Arial" w:cs="Arial"/>
                <w:lang w:val="en"/>
              </w:rPr>
              <w:t xml:space="preserve">. Corn is able to pop because, like </w:t>
            </w:r>
            <w:hyperlink r:id="rId17" w:tooltip="Amaranth grain" w:history="1">
              <w:r w:rsidRPr="000A5168">
                <w:rPr>
                  <w:rStyle w:val="Hipervnculo"/>
                  <w:rFonts w:ascii="Arial" w:hAnsi="Arial" w:cs="Arial"/>
                  <w:lang w:val="en"/>
                </w:rPr>
                <w:t>amaranth grain</w:t>
              </w:r>
            </w:hyperlink>
            <w:r w:rsidRPr="000A5168">
              <w:rPr>
                <w:rFonts w:ascii="Arial" w:hAnsi="Arial" w:cs="Arial"/>
                <w:lang w:val="en"/>
              </w:rPr>
              <w:t xml:space="preserve">, </w:t>
            </w:r>
            <w:hyperlink r:id="rId18" w:tooltip="Sorghum" w:history="1">
              <w:r w:rsidRPr="000A5168">
                <w:rPr>
                  <w:rStyle w:val="Hipervnculo"/>
                  <w:rFonts w:ascii="Arial" w:hAnsi="Arial" w:cs="Arial"/>
                  <w:lang w:val="en"/>
                </w:rPr>
                <w:t>sorghum</w:t>
              </w:r>
            </w:hyperlink>
            <w:r w:rsidRPr="000A5168">
              <w:rPr>
                <w:rFonts w:ascii="Arial" w:hAnsi="Arial" w:cs="Arial"/>
                <w:lang w:val="en"/>
              </w:rPr>
              <w:t xml:space="preserve">, </w:t>
            </w:r>
            <w:hyperlink r:id="rId19" w:tooltip="Quinoa" w:history="1">
              <w:r w:rsidRPr="000A5168">
                <w:rPr>
                  <w:rStyle w:val="Hipervnculo"/>
                  <w:rFonts w:ascii="Arial" w:hAnsi="Arial" w:cs="Arial"/>
                  <w:lang w:val="en"/>
                </w:rPr>
                <w:t>quinoa</w:t>
              </w:r>
            </w:hyperlink>
            <w:r w:rsidRPr="000A5168">
              <w:rPr>
                <w:rFonts w:ascii="Arial" w:hAnsi="Arial" w:cs="Arial"/>
                <w:lang w:val="en"/>
              </w:rPr>
              <w:t xml:space="preserve"> and </w:t>
            </w:r>
            <w:hyperlink r:id="rId20" w:tooltip="Millet" w:history="1">
              <w:r w:rsidRPr="000A5168">
                <w:rPr>
                  <w:rStyle w:val="Hipervnculo"/>
                  <w:rFonts w:ascii="Arial" w:hAnsi="Arial" w:cs="Arial"/>
                  <w:lang w:val="en"/>
                </w:rPr>
                <w:t>millet</w:t>
              </w:r>
            </w:hyperlink>
            <w:r w:rsidRPr="000A5168">
              <w:rPr>
                <w:rFonts w:ascii="Arial" w:hAnsi="Arial" w:cs="Arial"/>
                <w:lang w:val="en"/>
              </w:rPr>
              <w:t xml:space="preserve">, its kernels have a hard moisture-sealed </w:t>
            </w:r>
            <w:hyperlink r:id="rId21" w:tooltip="Husk" w:history="1">
              <w:r w:rsidRPr="000A5168">
                <w:rPr>
                  <w:rStyle w:val="Hipervnculo"/>
                  <w:rFonts w:ascii="Arial" w:hAnsi="Arial" w:cs="Arial"/>
                  <w:lang w:val="en"/>
                </w:rPr>
                <w:t>hull</w:t>
              </w:r>
            </w:hyperlink>
            <w:r w:rsidRPr="000A5168">
              <w:rPr>
                <w:rFonts w:ascii="Arial" w:hAnsi="Arial" w:cs="Arial"/>
                <w:lang w:val="en"/>
              </w:rPr>
              <w:t xml:space="preserve"> and a dense </w:t>
            </w:r>
            <w:hyperlink r:id="rId22" w:tooltip="Starch" w:history="1">
              <w:r w:rsidRPr="000A5168">
                <w:rPr>
                  <w:rStyle w:val="Hipervnculo"/>
                  <w:rFonts w:ascii="Arial" w:hAnsi="Arial" w:cs="Arial"/>
                  <w:lang w:val="en"/>
                </w:rPr>
                <w:t>starchy</w:t>
              </w:r>
            </w:hyperlink>
            <w:r w:rsidRPr="000A5168">
              <w:rPr>
                <w:rFonts w:ascii="Arial" w:hAnsi="Arial" w:cs="Arial"/>
                <w:lang w:val="en"/>
              </w:rPr>
              <w:t xml:space="preserve"> interior. This allows </w:t>
            </w:r>
            <w:hyperlink r:id="rId23" w:tooltip="Pressure" w:history="1">
              <w:r w:rsidRPr="000A5168">
                <w:rPr>
                  <w:rStyle w:val="Hipervnculo"/>
                  <w:rFonts w:ascii="Arial" w:hAnsi="Arial" w:cs="Arial"/>
                  <w:lang w:val="en"/>
                </w:rPr>
                <w:t>pressure</w:t>
              </w:r>
            </w:hyperlink>
            <w:r w:rsidRPr="000A5168">
              <w:rPr>
                <w:rFonts w:ascii="Arial" w:hAnsi="Arial" w:cs="Arial"/>
                <w:lang w:val="en"/>
              </w:rPr>
              <w:t xml:space="preserve"> to build inside the kernel </w:t>
            </w:r>
            <w:proofErr w:type="gramStart"/>
            <w:r w:rsidRPr="000A5168">
              <w:rPr>
                <w:rFonts w:ascii="Arial" w:hAnsi="Arial" w:cs="Arial"/>
                <w:lang w:val="en"/>
              </w:rPr>
              <w:t>until an explosive "pop" results</w:t>
            </w:r>
            <w:proofErr w:type="gramEnd"/>
            <w:r w:rsidRPr="000A5168">
              <w:rPr>
                <w:rFonts w:ascii="Arial" w:hAnsi="Arial" w:cs="Arial"/>
                <w:lang w:val="en"/>
              </w:rPr>
              <w:t xml:space="preserve">. Some </w:t>
            </w:r>
            <w:hyperlink r:id="rId24" w:tooltip="Strain (biology)" w:history="1">
              <w:r w:rsidRPr="000A5168">
                <w:rPr>
                  <w:rStyle w:val="Hipervnculo"/>
                  <w:rFonts w:ascii="Arial" w:hAnsi="Arial" w:cs="Arial"/>
                  <w:lang w:val="en"/>
                </w:rPr>
                <w:t>strains</w:t>
              </w:r>
            </w:hyperlink>
            <w:r w:rsidRPr="000A5168">
              <w:rPr>
                <w:rFonts w:ascii="Arial" w:hAnsi="Arial" w:cs="Arial"/>
                <w:lang w:val="en"/>
              </w:rPr>
              <w:t xml:space="preserve"> of corn are now cultivated specifically as popping corns.</w:t>
            </w:r>
          </w:p>
          <w:p w:rsidR="00D27393" w:rsidRPr="000A5168" w:rsidRDefault="00D27393" w:rsidP="00850629">
            <w:pPr>
              <w:jc w:val="both"/>
              <w:rPr>
                <w:lang w:val="en"/>
              </w:rPr>
            </w:pPr>
          </w:p>
        </w:tc>
        <w:tc>
          <w:tcPr>
            <w:tcW w:w="3153" w:type="dxa"/>
          </w:tcPr>
          <w:p w:rsidR="00D27393" w:rsidRDefault="00D27393" w:rsidP="00850629">
            <w:pPr>
              <w:rPr>
                <w:rFonts w:ascii="Arial" w:hAnsi="Arial" w:cs="Arial"/>
                <w:noProof/>
                <w:color w:val="0000FF"/>
                <w:sz w:val="24"/>
                <w:szCs w:val="24"/>
                <w:shd w:val="clear" w:color="auto" w:fill="CCCCCC"/>
                <w:lang w:eastAsia="es-CO"/>
              </w:rPr>
            </w:pPr>
          </w:p>
          <w:p w:rsidR="000A5168" w:rsidRPr="00D27393" w:rsidRDefault="000A5168" w:rsidP="00850629">
            <w:pPr>
              <w:rPr>
                <w:lang w:val="en-US"/>
              </w:rPr>
            </w:pPr>
            <w:r>
              <w:rPr>
                <w:rFonts w:ascii="Arial" w:hAnsi="Arial" w:cs="Arial"/>
                <w:noProof/>
                <w:color w:val="0000FF"/>
                <w:sz w:val="24"/>
                <w:szCs w:val="24"/>
                <w:shd w:val="clear" w:color="auto" w:fill="CCCCCC"/>
                <w:lang w:eastAsia="es-CO"/>
              </w:rPr>
              <w:t xml:space="preserve">  </w:t>
            </w:r>
            <w:r w:rsidRPr="00613D0D">
              <w:rPr>
                <w:rFonts w:ascii="Arial" w:hAnsi="Arial" w:cs="Arial"/>
                <w:noProof/>
                <w:color w:val="0000FF"/>
                <w:sz w:val="24"/>
                <w:szCs w:val="24"/>
                <w:shd w:val="clear" w:color="auto" w:fill="CCCCCC"/>
                <w:lang w:eastAsia="es-CO"/>
              </w:rPr>
              <w:drawing>
                <wp:inline distT="0" distB="0" distL="0" distR="0" wp14:anchorId="2794F915" wp14:editId="19247495">
                  <wp:extent cx="1704622" cy="1134349"/>
                  <wp:effectExtent l="0" t="0" r="0" b="8890"/>
                  <wp:docPr id="6" name="Imagen 6" descr="https://encrypted-tbn2.gstatic.com/images?q=tbn:ANd9GcTEVIiFJOL55PANpfs3-UtMCSF4-13A2Lo1WGQq_1fLefIIPUh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2.gstatic.com/images?q=tbn:ANd9GcTEVIiFJOL55PANpfs3-UtMCSF4-13A2Lo1WGQq_1fLefIIPUh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4622" cy="1134349"/>
                          </a:xfrm>
                          <a:prstGeom prst="rect">
                            <a:avLst/>
                          </a:prstGeom>
                          <a:noFill/>
                          <a:ln>
                            <a:noFill/>
                          </a:ln>
                        </pic:spPr>
                      </pic:pic>
                    </a:graphicData>
                  </a:graphic>
                </wp:inline>
              </w:drawing>
            </w:r>
          </w:p>
        </w:tc>
      </w:tr>
      <w:tr w:rsidR="000A5168" w:rsidRPr="00D27393" w:rsidTr="00850629">
        <w:tc>
          <w:tcPr>
            <w:tcW w:w="8046" w:type="dxa"/>
          </w:tcPr>
          <w:p w:rsidR="000A5168" w:rsidRDefault="000A5168" w:rsidP="00850629">
            <w:pPr>
              <w:jc w:val="both"/>
              <w:rPr>
                <w:rFonts w:ascii="Arial" w:hAnsi="Arial" w:cs="Arial"/>
                <w:color w:val="000000"/>
                <w:shd w:val="clear" w:color="auto" w:fill="FFFFFF"/>
                <w:lang w:val="en-US"/>
              </w:rPr>
            </w:pPr>
            <w:r w:rsidRPr="000A5168">
              <w:rPr>
                <w:rFonts w:ascii="Arial" w:hAnsi="Arial" w:cs="Arial"/>
                <w:b/>
                <w:color w:val="000000"/>
                <w:sz w:val="24"/>
                <w:szCs w:val="24"/>
                <w:u w:val="single"/>
                <w:shd w:val="clear" w:color="auto" w:fill="FFFFFF"/>
                <w:lang w:val="en-US"/>
              </w:rPr>
              <w:t>SMALL RED BEANS</w:t>
            </w:r>
            <w:r w:rsidRPr="000A5168">
              <w:rPr>
                <w:rFonts w:ascii="Arial" w:hAnsi="Arial" w:cs="Arial"/>
                <w:color w:val="000000"/>
                <w:shd w:val="clear" w:color="auto" w:fill="FFFFFF"/>
                <w:lang w:val="en-US"/>
              </w:rPr>
              <w:t xml:space="preserve"> </w:t>
            </w:r>
          </w:p>
          <w:p w:rsidR="000A5168" w:rsidRPr="000A5168" w:rsidRDefault="000A5168" w:rsidP="00850629">
            <w:pPr>
              <w:jc w:val="both"/>
              <w:rPr>
                <w:rFonts w:ascii="Arial" w:hAnsi="Arial" w:cs="Arial"/>
                <w:b/>
                <w:bCs/>
                <w:u w:val="single"/>
                <w:lang w:val="en-US"/>
              </w:rPr>
            </w:pPr>
            <w:r w:rsidRPr="000A5168">
              <w:rPr>
                <w:rFonts w:ascii="Arial" w:hAnsi="Arial" w:cs="Arial"/>
                <w:color w:val="000000"/>
                <w:shd w:val="clear" w:color="auto" w:fill="FFFFFF"/>
                <w:lang w:val="en-US"/>
              </w:rPr>
              <w:t>(</w:t>
            </w:r>
            <w:proofErr w:type="spellStart"/>
            <w:r w:rsidRPr="000A5168">
              <w:rPr>
                <w:rFonts w:ascii="Arial" w:hAnsi="Arial" w:cs="Arial"/>
                <w:color w:val="000000"/>
                <w:shd w:val="clear" w:color="auto" w:fill="FFFFFF"/>
                <w:lang w:val="en-US"/>
              </w:rPr>
              <w:t>Phaseolus</w:t>
            </w:r>
            <w:proofErr w:type="spellEnd"/>
            <w:r w:rsidRPr="000A5168">
              <w:rPr>
                <w:rFonts w:ascii="Arial" w:hAnsi="Arial" w:cs="Arial"/>
                <w:color w:val="000000"/>
                <w:shd w:val="clear" w:color="auto" w:fill="FFFFFF"/>
                <w:lang w:val="en-US"/>
              </w:rPr>
              <w:t xml:space="preserve"> vulgaris) are a plump, round bean with a deep brick red color. This bean is about 1/2" long with a mild flavor and firm texture and holds its shape well. Small Red Beans are also know</w:t>
            </w:r>
            <w:r w:rsidR="00850629">
              <w:rPr>
                <w:rFonts w:ascii="Arial" w:hAnsi="Arial" w:cs="Arial"/>
                <w:color w:val="000000"/>
                <w:shd w:val="clear" w:color="auto" w:fill="FFFFFF"/>
                <w:lang w:val="en-US"/>
              </w:rPr>
              <w:t>n</w:t>
            </w:r>
            <w:r w:rsidRPr="000A5168">
              <w:rPr>
                <w:rFonts w:ascii="Arial" w:hAnsi="Arial" w:cs="Arial"/>
                <w:color w:val="000000"/>
                <w:shd w:val="clear" w:color="auto" w:fill="FFFFFF"/>
                <w:lang w:val="en-US"/>
              </w:rPr>
              <w:t xml:space="preserve"> as </w:t>
            </w:r>
            <w:proofErr w:type="spellStart"/>
            <w:r w:rsidRPr="000A5168">
              <w:rPr>
                <w:rFonts w:ascii="Arial" w:hAnsi="Arial" w:cs="Arial"/>
                <w:color w:val="000000"/>
                <w:shd w:val="clear" w:color="auto" w:fill="FFFFFF"/>
                <w:lang w:val="en-US"/>
              </w:rPr>
              <w:t>Habichuelas</w:t>
            </w:r>
            <w:proofErr w:type="spellEnd"/>
            <w:r w:rsidRPr="000A5168">
              <w:rPr>
                <w:rFonts w:ascii="Arial" w:hAnsi="Arial" w:cs="Arial"/>
                <w:color w:val="000000"/>
                <w:shd w:val="clear" w:color="auto" w:fill="FFFFFF"/>
                <w:lang w:val="en-US"/>
              </w:rPr>
              <w:t xml:space="preserve"> and </w:t>
            </w:r>
            <w:proofErr w:type="spellStart"/>
            <w:r w:rsidRPr="000A5168">
              <w:rPr>
                <w:rFonts w:ascii="Arial" w:hAnsi="Arial" w:cs="Arial"/>
                <w:color w:val="000000"/>
                <w:shd w:val="clear" w:color="auto" w:fill="FFFFFF"/>
                <w:lang w:val="en-US"/>
              </w:rPr>
              <w:t>Habas</w:t>
            </w:r>
            <w:proofErr w:type="spellEnd"/>
            <w:r w:rsidRPr="000A5168">
              <w:rPr>
                <w:rFonts w:ascii="Arial" w:hAnsi="Arial" w:cs="Arial"/>
                <w:color w:val="000000"/>
                <w:shd w:val="clear" w:color="auto" w:fill="FFFFFF"/>
                <w:lang w:val="en-US"/>
              </w:rPr>
              <w:t xml:space="preserve"> </w:t>
            </w:r>
            <w:proofErr w:type="spellStart"/>
            <w:r w:rsidRPr="000A5168">
              <w:rPr>
                <w:rFonts w:ascii="Arial" w:hAnsi="Arial" w:cs="Arial"/>
                <w:color w:val="000000"/>
                <w:shd w:val="clear" w:color="auto" w:fill="FFFFFF"/>
                <w:lang w:val="en-US"/>
              </w:rPr>
              <w:t>Pequenos</w:t>
            </w:r>
            <w:proofErr w:type="spellEnd"/>
            <w:r w:rsidRPr="000A5168">
              <w:rPr>
                <w:rFonts w:ascii="Arial" w:hAnsi="Arial" w:cs="Arial"/>
                <w:color w:val="000000"/>
                <w:shd w:val="clear" w:color="auto" w:fill="FFFFFF"/>
                <w:lang w:val="en-US"/>
              </w:rPr>
              <w:t xml:space="preserve"> </w:t>
            </w:r>
            <w:proofErr w:type="spellStart"/>
            <w:r w:rsidRPr="000A5168">
              <w:rPr>
                <w:rFonts w:ascii="Arial" w:hAnsi="Arial" w:cs="Arial"/>
                <w:color w:val="000000"/>
                <w:shd w:val="clear" w:color="auto" w:fill="FFFFFF"/>
                <w:lang w:val="en-US"/>
              </w:rPr>
              <w:t>Colorados</w:t>
            </w:r>
            <w:proofErr w:type="spellEnd"/>
            <w:r w:rsidRPr="000A5168">
              <w:rPr>
                <w:rFonts w:ascii="Arial" w:hAnsi="Arial" w:cs="Arial"/>
                <w:color w:val="000000"/>
                <w:shd w:val="clear" w:color="auto" w:fill="FFFFFF"/>
                <w:lang w:val="en-US"/>
              </w:rPr>
              <w:t>. This is a bush bean rather than a vine bean. This is the bean which is famous in the Southern dish</w:t>
            </w:r>
          </w:p>
        </w:tc>
        <w:tc>
          <w:tcPr>
            <w:tcW w:w="3153" w:type="dxa"/>
          </w:tcPr>
          <w:p w:rsidR="000A5168" w:rsidRPr="000A5168" w:rsidRDefault="000A5168" w:rsidP="00850629">
            <w:pPr>
              <w:rPr>
                <w:rFonts w:ascii="Arial" w:hAnsi="Arial" w:cs="Arial"/>
                <w:noProof/>
                <w:color w:val="0000FF"/>
                <w:sz w:val="24"/>
                <w:szCs w:val="24"/>
                <w:shd w:val="clear" w:color="auto" w:fill="CCCCCC"/>
                <w:lang w:val="en-US" w:eastAsia="es-CO"/>
              </w:rPr>
            </w:pPr>
          </w:p>
          <w:p w:rsidR="000A5168" w:rsidRDefault="000A5168" w:rsidP="00850629">
            <w:pPr>
              <w:rPr>
                <w:rFonts w:ascii="Arial" w:hAnsi="Arial" w:cs="Arial"/>
                <w:noProof/>
                <w:color w:val="0000FF"/>
                <w:sz w:val="24"/>
                <w:szCs w:val="24"/>
                <w:shd w:val="clear" w:color="auto" w:fill="CCCCCC"/>
                <w:lang w:eastAsia="es-CO"/>
              </w:rPr>
            </w:pPr>
            <w:r>
              <w:object w:dxaOrig="2490" w:dyaOrig="2340">
                <v:shape id="_x0000_i1027" type="#_x0000_t75" style="width:134.25pt;height:82.5pt" o:ole="">
                  <v:imagedata r:id="rId27" o:title=""/>
                </v:shape>
                <o:OLEObject Type="Embed" ProgID="PBrush" ShapeID="_x0000_i1027" DrawAspect="Content" ObjectID="_1461665735" r:id="rId28"/>
              </w:object>
            </w:r>
          </w:p>
        </w:tc>
      </w:tr>
    </w:tbl>
    <w:p w:rsidR="00D27393" w:rsidRPr="00D27393" w:rsidRDefault="00D27393" w:rsidP="00850629">
      <w:pPr>
        <w:rPr>
          <w:lang w:val="en-US"/>
        </w:rPr>
      </w:pPr>
      <w:bookmarkStart w:id="0" w:name="_GoBack"/>
      <w:bookmarkEnd w:id="0"/>
    </w:p>
    <w:sectPr w:rsidR="00D27393" w:rsidRPr="00D27393" w:rsidSect="000A5168">
      <w:pgSz w:w="12242" w:h="18722" w:code="120"/>
      <w:pgMar w:top="1021" w:right="1191" w:bottom="1021"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93"/>
    <w:rsid w:val="000A5168"/>
    <w:rsid w:val="002B0AD2"/>
    <w:rsid w:val="00850629"/>
    <w:rsid w:val="00D27393"/>
    <w:rsid w:val="00E715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7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7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393"/>
    <w:rPr>
      <w:rFonts w:ascii="Tahoma" w:hAnsi="Tahoma" w:cs="Tahoma"/>
      <w:sz w:val="16"/>
      <w:szCs w:val="16"/>
    </w:rPr>
  </w:style>
  <w:style w:type="character" w:customStyle="1" w:styleId="binomial">
    <w:name w:val="binomial"/>
    <w:basedOn w:val="Fuentedeprrafopredeter"/>
    <w:rsid w:val="00D27393"/>
  </w:style>
  <w:style w:type="character" w:styleId="Hipervnculo">
    <w:name w:val="Hyperlink"/>
    <w:basedOn w:val="Fuentedeprrafopredeter"/>
    <w:uiPriority w:val="99"/>
    <w:semiHidden/>
    <w:unhideWhenUsed/>
    <w:rsid w:val="000A5168"/>
    <w:rPr>
      <w:color w:val="000000"/>
      <w:u w:val="single"/>
    </w:rPr>
  </w:style>
  <w:style w:type="character" w:customStyle="1" w:styleId="trinomial">
    <w:name w:val="trinomial"/>
    <w:basedOn w:val="Fuentedeprrafopredeter"/>
    <w:rsid w:val="000A5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7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7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393"/>
    <w:rPr>
      <w:rFonts w:ascii="Tahoma" w:hAnsi="Tahoma" w:cs="Tahoma"/>
      <w:sz w:val="16"/>
      <w:szCs w:val="16"/>
    </w:rPr>
  </w:style>
  <w:style w:type="character" w:customStyle="1" w:styleId="binomial">
    <w:name w:val="binomial"/>
    <w:basedOn w:val="Fuentedeprrafopredeter"/>
    <w:rsid w:val="00D27393"/>
  </w:style>
  <w:style w:type="character" w:styleId="Hipervnculo">
    <w:name w:val="Hyperlink"/>
    <w:basedOn w:val="Fuentedeprrafopredeter"/>
    <w:uiPriority w:val="99"/>
    <w:semiHidden/>
    <w:unhideWhenUsed/>
    <w:rsid w:val="000A5168"/>
    <w:rPr>
      <w:color w:val="000000"/>
      <w:u w:val="single"/>
    </w:rPr>
  </w:style>
  <w:style w:type="character" w:customStyle="1" w:styleId="trinomial">
    <w:name w:val="trinomial"/>
    <w:basedOn w:val="Fuentedeprrafopredeter"/>
    <w:rsid w:val="000A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hyperlink" Target="http://en.wikipedia.org/wiki/Sorghum"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en.wikipedia.org/wiki/Husk" TargetMode="External"/><Relationship Id="rId7" Type="http://schemas.openxmlformats.org/officeDocument/2006/relationships/hyperlink" Target="http://www.amazon.com/exec/obidos/ASIN/B000S15DM6" TargetMode="External"/><Relationship Id="rId12" Type="http://schemas.openxmlformats.org/officeDocument/2006/relationships/image" Target="media/image5.png"/><Relationship Id="rId17" Type="http://schemas.openxmlformats.org/officeDocument/2006/relationships/hyperlink" Target="http://en.wikipedia.org/wiki/Amaranth_grain" TargetMode="External"/><Relationship Id="rId25" Type="http://schemas.openxmlformats.org/officeDocument/2006/relationships/hyperlink" Target="http://www.google.com.co/imgres?um=1&amp;safe=active&amp;sa=X&amp;hl=es&amp;rlz=1T4WZPG_esCO436CO436&amp;biw=1280&amp;bih=590&amp;tbm=isch&amp;tbnid=GaOKsdGrjqLNGM:&amp;imgrefurl=http://commons.wikimedia.org/wiki/File:Popcorn_-_Studio_-_2011.jpg&amp;docid=_9iQF1_krqqfgM&amp;imgurl=http://upload.wikimedia.org/wikipedia/commons/d/d6/Popcorn_-_Studio_-_2011.jpg&amp;w=4256&amp;h=2832&amp;ei=nMKLUfjyDoOu8ASDp4CgDg&amp;zoom=1&amp;ved=1t:3588,r:12,s:0,i:113&amp;iact=rc&amp;dur=436&amp;page=1&amp;tbnh=179&amp;tbnw=275&amp;start=0&amp;ndsp=16&amp;tx=146&amp;ty=104" TargetMode="External"/><Relationship Id="rId2" Type="http://schemas.microsoft.com/office/2007/relationships/stylesWithEffects" Target="stylesWithEffects.xml"/><Relationship Id="rId16" Type="http://schemas.openxmlformats.org/officeDocument/2006/relationships/hyperlink" Target="http://en.wikipedia.org/wiki/Heat" TargetMode="External"/><Relationship Id="rId20" Type="http://schemas.openxmlformats.org/officeDocument/2006/relationships/hyperlink" Target="http://en.wikipedia.org/wiki/Mille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en.wikipedia.org/wiki/Strain_(biology)" TargetMode="External"/><Relationship Id="rId5" Type="http://schemas.openxmlformats.org/officeDocument/2006/relationships/hyperlink" Target="http://www.amazon.com/exec/obidos/ASIN/B000RHUXKI" TargetMode="External"/><Relationship Id="rId15" Type="http://schemas.openxmlformats.org/officeDocument/2006/relationships/hyperlink" Target="http://en.wikipedia.org/wiki/Seed" TargetMode="External"/><Relationship Id="rId23" Type="http://schemas.openxmlformats.org/officeDocument/2006/relationships/hyperlink" Target="http://en.wikipedia.org/wiki/Pressure" TargetMode="External"/><Relationship Id="rId28"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hyperlink" Target="http://en.wikipedia.org/wiki/Quino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n.wikipedia.org/wiki/Maize" TargetMode="External"/><Relationship Id="rId22" Type="http://schemas.openxmlformats.org/officeDocument/2006/relationships/hyperlink" Target="http://en.wikipedia.org/wiki/Starch" TargetMode="External"/><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664</Words>
  <Characters>3657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MPAULA</dc:creator>
  <cp:lastModifiedBy>MPAULA</cp:lastModifiedBy>
  <cp:revision>1</cp:revision>
  <cp:lastPrinted>2014-05-15T17:04:00Z</cp:lastPrinted>
  <dcterms:created xsi:type="dcterms:W3CDTF">2014-05-15T15:48:00Z</dcterms:created>
  <dcterms:modified xsi:type="dcterms:W3CDTF">2014-05-15T18:29:00Z</dcterms:modified>
</cp:coreProperties>
</file>